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C46" w:rsidRPr="004A2FB7" w:rsidRDefault="004A2FB7" w:rsidP="004A2FB7">
      <w:pPr>
        <w:jc w:val="center"/>
        <w:rPr>
          <w:b/>
          <w:sz w:val="24"/>
          <w:u w:val="single"/>
        </w:rPr>
      </w:pPr>
      <w:bookmarkStart w:id="0" w:name="_GoBack"/>
      <w:bookmarkEnd w:id="0"/>
      <w:r w:rsidRPr="004A2FB7">
        <w:rPr>
          <w:b/>
          <w:sz w:val="24"/>
          <w:u w:val="single"/>
        </w:rPr>
        <w:t>MISSIONARY JOB OPENING WITH PROJECT HELP-HAITI (PHH)</w:t>
      </w:r>
    </w:p>
    <w:p w:rsidR="004A2FB7" w:rsidRPr="004A2FB7" w:rsidRDefault="004A2FB7" w:rsidP="004A2FB7">
      <w:pPr>
        <w:jc w:val="center"/>
        <w:rPr>
          <w:b/>
          <w:sz w:val="24"/>
        </w:rPr>
      </w:pPr>
      <w:r w:rsidRPr="004A2FB7">
        <w:rPr>
          <w:b/>
          <w:sz w:val="24"/>
        </w:rPr>
        <w:t>Job Title: Project Help Pastoral Advisor</w:t>
      </w:r>
    </w:p>
    <w:p w:rsidR="004A2FB7" w:rsidRPr="004A2FB7" w:rsidRDefault="004A2FB7">
      <w:pPr>
        <w:rPr>
          <w:b/>
          <w:sz w:val="24"/>
        </w:rPr>
      </w:pPr>
      <w:r w:rsidRPr="004A2FB7">
        <w:rPr>
          <w:b/>
          <w:sz w:val="24"/>
        </w:rPr>
        <w:t>Primary Responsibilities:</w:t>
      </w:r>
    </w:p>
    <w:p w:rsidR="004A2FB7" w:rsidRDefault="004A2FB7" w:rsidP="004A2FB7">
      <w:pPr>
        <w:pStyle w:val="ListParagraph"/>
        <w:numPr>
          <w:ilvl w:val="0"/>
          <w:numId w:val="1"/>
        </w:numPr>
        <w:rPr>
          <w:sz w:val="24"/>
        </w:rPr>
      </w:pPr>
      <w:r>
        <w:rPr>
          <w:sz w:val="24"/>
        </w:rPr>
        <w:t>Provide pastoral connection between the Haiti Conference, PHH and Global Reach. This includes visiting local churches in Haiti, cultivating healthy relationships with Haitian pastors and PHH personnel, participating as a member of the PHH Executive Team.</w:t>
      </w:r>
    </w:p>
    <w:p w:rsidR="004A2FB7" w:rsidRDefault="004A2FB7" w:rsidP="004A2FB7">
      <w:pPr>
        <w:pStyle w:val="ListParagraph"/>
        <w:numPr>
          <w:ilvl w:val="0"/>
          <w:numId w:val="1"/>
        </w:numPr>
        <w:rPr>
          <w:sz w:val="24"/>
        </w:rPr>
      </w:pPr>
      <w:r>
        <w:rPr>
          <w:sz w:val="24"/>
        </w:rPr>
        <w:t xml:space="preserve">Help create and teach at pastoral/leadership institute at the </w:t>
      </w:r>
      <w:proofErr w:type="spellStart"/>
      <w:r>
        <w:rPr>
          <w:sz w:val="24"/>
        </w:rPr>
        <w:t>Borel</w:t>
      </w:r>
      <w:proofErr w:type="spellEnd"/>
      <w:r>
        <w:rPr>
          <w:sz w:val="24"/>
        </w:rPr>
        <w:t xml:space="preserve"> campus with the assistance of the Haiti Conference, </w:t>
      </w:r>
      <w:proofErr w:type="spellStart"/>
      <w:r>
        <w:rPr>
          <w:sz w:val="24"/>
        </w:rPr>
        <w:t>Winebrenner</w:t>
      </w:r>
      <w:proofErr w:type="spellEnd"/>
      <w:r>
        <w:rPr>
          <w:sz w:val="24"/>
        </w:rPr>
        <w:t xml:space="preserve"> Theological Seminary (if possible), and Global Reach/PHH.</w:t>
      </w:r>
    </w:p>
    <w:p w:rsidR="004A2FB7" w:rsidRPr="004A2FB7" w:rsidRDefault="004A2FB7" w:rsidP="004A2FB7">
      <w:pPr>
        <w:pStyle w:val="ListParagraph"/>
        <w:numPr>
          <w:ilvl w:val="0"/>
          <w:numId w:val="1"/>
        </w:numPr>
        <w:rPr>
          <w:sz w:val="24"/>
        </w:rPr>
      </w:pPr>
      <w:r>
        <w:rPr>
          <w:sz w:val="24"/>
        </w:rPr>
        <w:t xml:space="preserve">Serve as Assistant Director of PHH under the authority of the Executive Director of PHH. </w:t>
      </w:r>
    </w:p>
    <w:p w:rsidR="004A2FB7" w:rsidRPr="004A2FB7" w:rsidRDefault="004A2FB7" w:rsidP="004A2FB7">
      <w:pPr>
        <w:rPr>
          <w:b/>
          <w:sz w:val="24"/>
        </w:rPr>
      </w:pPr>
      <w:r w:rsidRPr="004A2FB7">
        <w:rPr>
          <w:b/>
          <w:sz w:val="24"/>
        </w:rPr>
        <w:t>Requirements:</w:t>
      </w:r>
    </w:p>
    <w:p w:rsidR="004A2FB7" w:rsidRDefault="004A2FB7" w:rsidP="004A2FB7">
      <w:pPr>
        <w:pStyle w:val="ListParagraph"/>
        <w:numPr>
          <w:ilvl w:val="0"/>
          <w:numId w:val="2"/>
        </w:numPr>
        <w:rPr>
          <w:sz w:val="24"/>
        </w:rPr>
      </w:pPr>
      <w:r>
        <w:rPr>
          <w:sz w:val="24"/>
        </w:rPr>
        <w:t>Employment as a full-time missionary with Global Reach. This will involve a successful completion of the application process and raising 100% of support.</w:t>
      </w:r>
    </w:p>
    <w:p w:rsidR="00F33957" w:rsidRDefault="00F33957" w:rsidP="004A2FB7">
      <w:pPr>
        <w:pStyle w:val="ListParagraph"/>
        <w:numPr>
          <w:ilvl w:val="0"/>
          <w:numId w:val="2"/>
        </w:numPr>
        <w:rPr>
          <w:sz w:val="24"/>
        </w:rPr>
      </w:pPr>
      <w:r>
        <w:rPr>
          <w:sz w:val="24"/>
        </w:rPr>
        <w:t>Pastoral experience (preferred) and gifting. A proven demonstration of competent spiritual leadership and pastoral care is necessary for this cross-cultural role.</w:t>
      </w:r>
    </w:p>
    <w:p w:rsidR="004A2FB7" w:rsidRDefault="004A2FB7" w:rsidP="004A2FB7">
      <w:pPr>
        <w:pStyle w:val="ListParagraph"/>
        <w:numPr>
          <w:ilvl w:val="0"/>
          <w:numId w:val="2"/>
        </w:numPr>
        <w:rPr>
          <w:sz w:val="24"/>
        </w:rPr>
      </w:pPr>
      <w:r>
        <w:rPr>
          <w:sz w:val="24"/>
        </w:rPr>
        <w:t>Fluency in Haitian Creole. Adequate time will be provided for the family to gain language and cultural fluency for up to a year prior to service.</w:t>
      </w:r>
    </w:p>
    <w:p w:rsidR="004A2FB7" w:rsidRDefault="004A2FB7" w:rsidP="004A2FB7">
      <w:pPr>
        <w:pStyle w:val="ListParagraph"/>
        <w:numPr>
          <w:ilvl w:val="0"/>
          <w:numId w:val="2"/>
        </w:numPr>
        <w:rPr>
          <w:sz w:val="24"/>
        </w:rPr>
      </w:pPr>
      <w:r>
        <w:rPr>
          <w:sz w:val="24"/>
        </w:rPr>
        <w:t xml:space="preserve">Full-time Residency at the </w:t>
      </w:r>
      <w:proofErr w:type="spellStart"/>
      <w:r>
        <w:rPr>
          <w:sz w:val="24"/>
        </w:rPr>
        <w:t>Borel</w:t>
      </w:r>
      <w:proofErr w:type="spellEnd"/>
      <w:r>
        <w:rPr>
          <w:sz w:val="24"/>
        </w:rPr>
        <w:t xml:space="preserve"> campus.</w:t>
      </w:r>
    </w:p>
    <w:p w:rsidR="00852D0E" w:rsidRDefault="00852D0E" w:rsidP="004A2FB7">
      <w:pPr>
        <w:pStyle w:val="ListParagraph"/>
        <w:numPr>
          <w:ilvl w:val="0"/>
          <w:numId w:val="2"/>
        </w:numPr>
        <w:rPr>
          <w:sz w:val="24"/>
        </w:rPr>
      </w:pPr>
      <w:r>
        <w:rPr>
          <w:sz w:val="24"/>
        </w:rPr>
        <w:t>Availability to speak at churches in Haiti and the USA (during stateside service) in order to promote the relationship between Haitian and American churches, and to raise financial and prayer support for the ministry.</w:t>
      </w:r>
    </w:p>
    <w:p w:rsidR="004A2FB7" w:rsidRPr="004A2FB7" w:rsidRDefault="004A2FB7" w:rsidP="004A2FB7">
      <w:pPr>
        <w:rPr>
          <w:b/>
          <w:sz w:val="24"/>
        </w:rPr>
      </w:pPr>
      <w:r w:rsidRPr="004A2FB7">
        <w:rPr>
          <w:b/>
          <w:sz w:val="24"/>
        </w:rPr>
        <w:t>Provisions:</w:t>
      </w:r>
    </w:p>
    <w:p w:rsidR="004A2FB7" w:rsidRDefault="004A2FB7" w:rsidP="004A2FB7">
      <w:pPr>
        <w:pStyle w:val="ListParagraph"/>
        <w:numPr>
          <w:ilvl w:val="0"/>
          <w:numId w:val="3"/>
        </w:numPr>
        <w:rPr>
          <w:sz w:val="24"/>
        </w:rPr>
      </w:pPr>
      <w:r>
        <w:rPr>
          <w:sz w:val="24"/>
        </w:rPr>
        <w:t>Starting salary of $24,000 plus $1800 per child under 18, in addition to pension and other benefits. (Provision for medical insurance premiums will be added to cash compensation.)</w:t>
      </w:r>
    </w:p>
    <w:p w:rsidR="004A2FB7" w:rsidRPr="004A2FB7" w:rsidRDefault="004A2FB7" w:rsidP="004A2FB7">
      <w:pPr>
        <w:pStyle w:val="ListParagraph"/>
        <w:numPr>
          <w:ilvl w:val="0"/>
          <w:numId w:val="3"/>
        </w:numPr>
        <w:rPr>
          <w:sz w:val="24"/>
        </w:rPr>
      </w:pPr>
      <w:r>
        <w:rPr>
          <w:sz w:val="24"/>
        </w:rPr>
        <w:t xml:space="preserve">Housing and utilities provided at the </w:t>
      </w:r>
      <w:proofErr w:type="spellStart"/>
      <w:r>
        <w:rPr>
          <w:sz w:val="24"/>
        </w:rPr>
        <w:t>Borel</w:t>
      </w:r>
      <w:proofErr w:type="spellEnd"/>
      <w:r>
        <w:rPr>
          <w:sz w:val="24"/>
        </w:rPr>
        <w:t xml:space="preserve"> campus.</w:t>
      </w:r>
    </w:p>
    <w:sectPr w:rsidR="004A2FB7" w:rsidRPr="004A2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D0E78"/>
    <w:multiLevelType w:val="hybridMultilevel"/>
    <w:tmpl w:val="567AD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97CE9"/>
    <w:multiLevelType w:val="hybridMultilevel"/>
    <w:tmpl w:val="0A46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AF1C70"/>
    <w:multiLevelType w:val="hybridMultilevel"/>
    <w:tmpl w:val="1878F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FB7"/>
    <w:rsid w:val="00413215"/>
    <w:rsid w:val="004A2FB7"/>
    <w:rsid w:val="00852D0E"/>
    <w:rsid w:val="00945970"/>
    <w:rsid w:val="009A3C46"/>
    <w:rsid w:val="00C772B1"/>
    <w:rsid w:val="00F3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11D06-6813-4539-91BB-1113896A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Tobias</dc:creator>
  <cp:keywords/>
  <dc:description/>
  <cp:lastModifiedBy>Lisa Helm</cp:lastModifiedBy>
  <cp:revision>2</cp:revision>
  <dcterms:created xsi:type="dcterms:W3CDTF">2019-04-24T13:48:00Z</dcterms:created>
  <dcterms:modified xsi:type="dcterms:W3CDTF">2019-04-24T13:48:00Z</dcterms:modified>
</cp:coreProperties>
</file>